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4D20" w14:textId="37FF2BB1" w:rsidR="005D6465" w:rsidRDefault="005D6465" w:rsidP="005D6465">
      <w:pPr>
        <w:jc w:val="center"/>
        <w:rPr>
          <w:sz w:val="32"/>
          <w:szCs w:val="32"/>
        </w:rPr>
      </w:pPr>
      <w:r>
        <w:rPr>
          <w:sz w:val="32"/>
          <w:szCs w:val="32"/>
        </w:rPr>
        <w:t>SCHVÁLENÝ</w:t>
      </w:r>
    </w:p>
    <w:p w14:paraId="4AA496D2" w14:textId="77777777" w:rsidR="005D6465" w:rsidRDefault="005D6465" w:rsidP="005D6465">
      <w:pPr>
        <w:jc w:val="center"/>
        <w:rPr>
          <w:sz w:val="32"/>
          <w:szCs w:val="32"/>
        </w:rPr>
      </w:pPr>
      <w:r>
        <w:rPr>
          <w:sz w:val="32"/>
          <w:szCs w:val="32"/>
        </w:rPr>
        <w:t>STŘEDNĚDOBÝ VÝHLED ROZPOČTU OBCE PŘEHOŘOV</w:t>
      </w:r>
    </w:p>
    <w:p w14:paraId="273ADA18" w14:textId="77777777" w:rsidR="005D6465" w:rsidRDefault="005D6465" w:rsidP="005D6465">
      <w:pPr>
        <w:jc w:val="center"/>
        <w:rPr>
          <w:sz w:val="32"/>
          <w:szCs w:val="32"/>
        </w:rPr>
      </w:pPr>
      <w:r>
        <w:rPr>
          <w:sz w:val="32"/>
          <w:szCs w:val="32"/>
        </w:rPr>
        <w:t>na rok 2024, 2025, 2026, 2027, 2028</w:t>
      </w:r>
    </w:p>
    <w:p w14:paraId="17CDA276" w14:textId="77777777" w:rsidR="005D6465" w:rsidRDefault="005D6465" w:rsidP="005D6465"/>
    <w:p w14:paraId="46DE573E" w14:textId="77777777" w:rsidR="005D6465" w:rsidRDefault="005D6465" w:rsidP="005D6465"/>
    <w:p w14:paraId="5AC5BF36" w14:textId="77777777" w:rsidR="005D6465" w:rsidRDefault="005D6465" w:rsidP="005D6465"/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506"/>
        <w:gridCol w:w="1509"/>
        <w:gridCol w:w="1509"/>
        <w:gridCol w:w="1507"/>
        <w:gridCol w:w="1507"/>
      </w:tblGrid>
      <w:tr w:rsidR="005D6465" w14:paraId="5638108E" w14:textId="77777777" w:rsidTr="007B6003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64B7" w14:textId="77777777" w:rsidR="005D6465" w:rsidRDefault="005D6465" w:rsidP="007B6003">
            <w:pPr>
              <w:spacing w:line="276" w:lineRule="auto"/>
            </w:pPr>
            <w:r>
              <w:t>V Kč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A21C" w14:textId="77777777" w:rsidR="005D6465" w:rsidRDefault="005D6465" w:rsidP="007B6003">
            <w:pPr>
              <w:spacing w:line="276" w:lineRule="auto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0016" w14:textId="77777777" w:rsidR="005D6465" w:rsidRDefault="005D6465" w:rsidP="007B6003">
            <w:pPr>
              <w:spacing w:line="276" w:lineRule="auto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25C2" w14:textId="77777777" w:rsidR="005D6465" w:rsidRDefault="005D6465" w:rsidP="007B6003">
            <w:pPr>
              <w:spacing w:line="276" w:lineRule="auto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4E2F" w14:textId="77777777" w:rsidR="005D6465" w:rsidRDefault="005D6465" w:rsidP="007B6003">
            <w:pPr>
              <w:spacing w:line="276" w:lineRule="auto"/>
              <w:rPr>
                <w:b/>
              </w:rPr>
            </w:pPr>
            <w:r>
              <w:rPr>
                <w:b/>
              </w:rPr>
              <w:t>2027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1839" w14:textId="77777777" w:rsidR="005D6465" w:rsidRDefault="005D6465" w:rsidP="007B6003">
            <w:pPr>
              <w:spacing w:line="276" w:lineRule="auto"/>
              <w:rPr>
                <w:b/>
              </w:rPr>
            </w:pPr>
            <w:r>
              <w:rPr>
                <w:b/>
              </w:rPr>
              <w:t>2028</w:t>
            </w:r>
          </w:p>
        </w:tc>
      </w:tr>
      <w:tr w:rsidR="005D6465" w14:paraId="058DA533" w14:textId="77777777" w:rsidTr="007B6003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0D39" w14:textId="77777777" w:rsidR="005D6465" w:rsidRDefault="005D6465" w:rsidP="007B6003">
            <w:pPr>
              <w:spacing w:line="276" w:lineRule="auto"/>
            </w:pPr>
            <w:r>
              <w:t>daňové příjmy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244B" w14:textId="77777777" w:rsidR="005D6465" w:rsidRDefault="005D6465" w:rsidP="007B6003">
            <w:pPr>
              <w:spacing w:line="276" w:lineRule="auto"/>
            </w:pPr>
            <w:r>
              <w:t>5 000 000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09E4" w14:textId="77777777" w:rsidR="005D6465" w:rsidRDefault="005D6465" w:rsidP="007B6003">
            <w:pPr>
              <w:spacing w:line="276" w:lineRule="auto"/>
            </w:pPr>
            <w:r>
              <w:t>5 000 000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55F4" w14:textId="77777777" w:rsidR="005D6465" w:rsidRDefault="005D6465" w:rsidP="007B6003">
            <w:pPr>
              <w:spacing w:line="276" w:lineRule="auto"/>
            </w:pPr>
            <w:r>
              <w:t>5 000 000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6196" w14:textId="77777777" w:rsidR="005D6465" w:rsidRDefault="005D6465" w:rsidP="007B6003">
            <w:pPr>
              <w:spacing w:line="276" w:lineRule="auto"/>
            </w:pPr>
            <w:r>
              <w:t>5 100 000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7935" w14:textId="77777777" w:rsidR="005D6465" w:rsidRDefault="005D6465" w:rsidP="007B6003">
            <w:pPr>
              <w:spacing w:line="276" w:lineRule="auto"/>
            </w:pPr>
            <w:r>
              <w:t>5 100 000</w:t>
            </w:r>
          </w:p>
        </w:tc>
      </w:tr>
      <w:tr w:rsidR="005D6465" w14:paraId="3129282F" w14:textId="77777777" w:rsidTr="007B6003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38D2" w14:textId="77777777" w:rsidR="005D6465" w:rsidRDefault="005D6465" w:rsidP="007B6003">
            <w:pPr>
              <w:spacing w:line="276" w:lineRule="auto"/>
            </w:pPr>
            <w:r>
              <w:t>nedaňové příjmy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98F7" w14:textId="77777777" w:rsidR="005D6465" w:rsidRDefault="005D6465" w:rsidP="007B6003">
            <w:pPr>
              <w:spacing w:line="276" w:lineRule="auto"/>
            </w:pPr>
            <w:r>
              <w:t>400 000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4348" w14:textId="77777777" w:rsidR="005D6465" w:rsidRDefault="005D6465" w:rsidP="007B6003">
            <w:pPr>
              <w:spacing w:line="276" w:lineRule="auto"/>
            </w:pPr>
            <w:r>
              <w:t>400 000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C4E6" w14:textId="77777777" w:rsidR="005D6465" w:rsidRDefault="005D6465" w:rsidP="007B6003">
            <w:pPr>
              <w:spacing w:line="276" w:lineRule="auto"/>
            </w:pPr>
            <w:r>
              <w:t>400 000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77AF" w14:textId="77777777" w:rsidR="005D6465" w:rsidRDefault="005D6465" w:rsidP="007B6003">
            <w:pPr>
              <w:spacing w:line="276" w:lineRule="auto"/>
            </w:pPr>
            <w:r>
              <w:t>400 000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D08" w14:textId="77777777" w:rsidR="005D6465" w:rsidRDefault="005D6465" w:rsidP="007B6003">
            <w:pPr>
              <w:spacing w:line="276" w:lineRule="auto"/>
            </w:pPr>
            <w:r>
              <w:t>400 000</w:t>
            </w:r>
          </w:p>
        </w:tc>
      </w:tr>
      <w:tr w:rsidR="005D6465" w14:paraId="35074024" w14:textId="77777777" w:rsidTr="007B6003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6978" w14:textId="77777777" w:rsidR="005D6465" w:rsidRDefault="005D6465" w:rsidP="007B6003">
            <w:pPr>
              <w:spacing w:line="276" w:lineRule="auto"/>
            </w:pPr>
            <w:r>
              <w:t>kapitálové příjmy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E4A1" w14:textId="77777777" w:rsidR="005D6465" w:rsidRDefault="005D6465" w:rsidP="007B6003">
            <w:pPr>
              <w:spacing w:line="276" w:lineRule="auto"/>
            </w:pPr>
            <w:r>
              <w:t>0</w:t>
            </w:r>
          </w:p>
          <w:p w14:paraId="6970CBA1" w14:textId="77777777" w:rsidR="005D6465" w:rsidRDefault="005D6465" w:rsidP="007B6003">
            <w:pPr>
              <w:spacing w:line="276" w:lineRule="auto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C2D8" w14:textId="77777777" w:rsidR="005D6465" w:rsidRDefault="005D6465" w:rsidP="007B6003">
            <w:pPr>
              <w:spacing w:line="276" w:lineRule="auto"/>
            </w:pPr>
            <w: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ACC3" w14:textId="77777777" w:rsidR="005D6465" w:rsidRDefault="005D6465" w:rsidP="007B6003">
            <w:pPr>
              <w:spacing w:line="276" w:lineRule="auto"/>
            </w:pPr>
            <w: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9BF2" w14:textId="77777777" w:rsidR="005D6465" w:rsidRDefault="005D6465" w:rsidP="007B6003">
            <w:pPr>
              <w:spacing w:line="276" w:lineRule="auto"/>
            </w:pPr>
            <w: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43FD" w14:textId="77777777" w:rsidR="005D6465" w:rsidRDefault="005D6465" w:rsidP="007B6003">
            <w:pPr>
              <w:spacing w:line="276" w:lineRule="auto"/>
            </w:pPr>
            <w:r>
              <w:t>0</w:t>
            </w:r>
          </w:p>
        </w:tc>
      </w:tr>
      <w:tr w:rsidR="005D6465" w14:paraId="505791C3" w14:textId="77777777" w:rsidTr="007B6003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6909" w14:textId="77777777" w:rsidR="005D6465" w:rsidRDefault="005D6465" w:rsidP="007B6003">
            <w:pPr>
              <w:spacing w:line="276" w:lineRule="auto"/>
            </w:pPr>
            <w:r>
              <w:t>transfery</w:t>
            </w:r>
          </w:p>
          <w:p w14:paraId="5FAE74CE" w14:textId="77777777" w:rsidR="005D6465" w:rsidRDefault="005D6465" w:rsidP="007B6003">
            <w:pPr>
              <w:spacing w:line="276" w:lineRule="auto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EA76" w14:textId="77777777" w:rsidR="005D6465" w:rsidRDefault="005D6465" w:rsidP="007B6003">
            <w:pPr>
              <w:spacing w:line="276" w:lineRule="auto"/>
            </w:pPr>
            <w:r>
              <w:t>6 000 000</w:t>
            </w:r>
          </w:p>
          <w:p w14:paraId="710692B9" w14:textId="77777777" w:rsidR="005D6465" w:rsidRDefault="005D6465" w:rsidP="007B6003">
            <w:pPr>
              <w:spacing w:line="276" w:lineRule="auto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A597" w14:textId="77777777" w:rsidR="005D6465" w:rsidRDefault="005D6465" w:rsidP="007B6003">
            <w:pPr>
              <w:spacing w:line="276" w:lineRule="auto"/>
            </w:pPr>
            <w:r>
              <w:t>2 000 000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585E" w14:textId="77777777" w:rsidR="005D6465" w:rsidRDefault="005D6465" w:rsidP="007B6003">
            <w:pPr>
              <w:spacing w:line="276" w:lineRule="auto"/>
            </w:pPr>
            <w:r>
              <w:t>100 000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BEB3" w14:textId="77777777" w:rsidR="005D6465" w:rsidRDefault="005D6465" w:rsidP="007B6003">
            <w:pPr>
              <w:spacing w:line="276" w:lineRule="auto"/>
            </w:pPr>
            <w:r>
              <w:t>100 000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CDD7" w14:textId="77777777" w:rsidR="005D6465" w:rsidRDefault="005D6465" w:rsidP="007B6003">
            <w:pPr>
              <w:spacing w:line="276" w:lineRule="auto"/>
            </w:pPr>
            <w:r>
              <w:t>100 000</w:t>
            </w:r>
          </w:p>
        </w:tc>
      </w:tr>
      <w:tr w:rsidR="005D6465" w14:paraId="177D064D" w14:textId="77777777" w:rsidTr="007B6003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CBD1" w14:textId="77777777" w:rsidR="005D6465" w:rsidRDefault="005D6465" w:rsidP="007B6003">
            <w:pPr>
              <w:spacing w:line="276" w:lineRule="auto"/>
              <w:rPr>
                <w:b/>
              </w:rPr>
            </w:pPr>
            <w:r>
              <w:rPr>
                <w:b/>
              </w:rPr>
              <w:t>příjmy celkem</w:t>
            </w:r>
          </w:p>
          <w:p w14:paraId="23BAF2EF" w14:textId="77777777" w:rsidR="005D6465" w:rsidRDefault="005D6465" w:rsidP="007B6003">
            <w:pPr>
              <w:spacing w:line="276" w:lineRule="auto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84C7" w14:textId="77777777" w:rsidR="005D6465" w:rsidRDefault="005D6465" w:rsidP="007B6003">
            <w:pPr>
              <w:spacing w:line="276" w:lineRule="auto"/>
              <w:rPr>
                <w:b/>
              </w:rPr>
            </w:pPr>
            <w:r>
              <w:rPr>
                <w:b/>
              </w:rPr>
              <w:t>11 400 000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AAD9" w14:textId="77777777" w:rsidR="005D6465" w:rsidRDefault="005D6465" w:rsidP="007B600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7 400 000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1788" w14:textId="77777777" w:rsidR="005D6465" w:rsidRDefault="005D6465" w:rsidP="007B6003">
            <w:pPr>
              <w:spacing w:line="276" w:lineRule="auto"/>
              <w:rPr>
                <w:b/>
              </w:rPr>
            </w:pPr>
            <w:r>
              <w:rPr>
                <w:b/>
              </w:rPr>
              <w:t>5 500 000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87EE" w14:textId="77777777" w:rsidR="005D6465" w:rsidRDefault="005D6465" w:rsidP="007B6003">
            <w:pPr>
              <w:spacing w:line="276" w:lineRule="auto"/>
              <w:rPr>
                <w:b/>
              </w:rPr>
            </w:pPr>
            <w:r>
              <w:rPr>
                <w:b/>
              </w:rPr>
              <w:t>5 600 000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942" w14:textId="77777777" w:rsidR="005D6465" w:rsidRDefault="005D6465" w:rsidP="007B6003">
            <w:pPr>
              <w:spacing w:line="276" w:lineRule="auto"/>
              <w:rPr>
                <w:b/>
              </w:rPr>
            </w:pPr>
            <w:r>
              <w:rPr>
                <w:b/>
              </w:rPr>
              <w:t>5 600 000</w:t>
            </w:r>
          </w:p>
        </w:tc>
      </w:tr>
      <w:tr w:rsidR="005D6465" w14:paraId="738A378E" w14:textId="77777777" w:rsidTr="007B6003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6BF9" w14:textId="77777777" w:rsidR="005D6465" w:rsidRDefault="005D6465" w:rsidP="007B6003">
            <w:pPr>
              <w:spacing w:line="276" w:lineRule="auto"/>
            </w:pPr>
            <w:r>
              <w:t xml:space="preserve">kapitálové </w:t>
            </w:r>
            <w:proofErr w:type="spellStart"/>
            <w:r>
              <w:t>výd</w:t>
            </w:r>
            <w:proofErr w:type="spellEnd"/>
            <w: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0B8B" w14:textId="77777777" w:rsidR="005D6465" w:rsidRDefault="005D6465" w:rsidP="007B6003">
            <w:pPr>
              <w:spacing w:line="276" w:lineRule="auto"/>
            </w:pPr>
            <w:r>
              <w:t>5 796 000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B667" w14:textId="77777777" w:rsidR="005D6465" w:rsidRDefault="005D6465" w:rsidP="007B6003">
            <w:pPr>
              <w:spacing w:line="276" w:lineRule="auto"/>
            </w:pPr>
            <w:r>
              <w:t>1 882 000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5E44" w14:textId="77777777" w:rsidR="005D6465" w:rsidRDefault="005D6465" w:rsidP="007B6003">
            <w:pPr>
              <w:spacing w:line="276" w:lineRule="auto"/>
            </w:pPr>
            <w: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302C" w14:textId="77777777" w:rsidR="005D6465" w:rsidRDefault="005D6465" w:rsidP="007B6003">
            <w:pPr>
              <w:spacing w:line="276" w:lineRule="auto"/>
            </w:pPr>
            <w: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B6D1" w14:textId="77777777" w:rsidR="005D6465" w:rsidRDefault="005D6465" w:rsidP="007B6003">
            <w:pPr>
              <w:spacing w:line="276" w:lineRule="auto"/>
            </w:pPr>
            <w:r>
              <w:t>0</w:t>
            </w:r>
          </w:p>
        </w:tc>
      </w:tr>
      <w:tr w:rsidR="005D6465" w14:paraId="01BBB7E6" w14:textId="77777777" w:rsidTr="007B6003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40CE" w14:textId="77777777" w:rsidR="005D6465" w:rsidRDefault="005D6465" w:rsidP="007B6003">
            <w:pPr>
              <w:spacing w:line="276" w:lineRule="auto"/>
            </w:pPr>
            <w:r>
              <w:t>běžné výdaje</w:t>
            </w:r>
          </w:p>
          <w:p w14:paraId="57FCE498" w14:textId="77777777" w:rsidR="005D6465" w:rsidRDefault="005D6465" w:rsidP="007B6003">
            <w:pPr>
              <w:spacing w:line="276" w:lineRule="auto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792E" w14:textId="77777777" w:rsidR="005D6465" w:rsidRDefault="005D6465" w:rsidP="007B6003">
            <w:pPr>
              <w:spacing w:line="276" w:lineRule="auto"/>
            </w:pPr>
            <w:r>
              <w:rPr>
                <w:b/>
              </w:rPr>
              <w:t>5 604 000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AB03" w14:textId="77777777" w:rsidR="005D6465" w:rsidRDefault="005D6465" w:rsidP="007B6003">
            <w:pPr>
              <w:spacing w:line="276" w:lineRule="auto"/>
            </w:pPr>
            <w:r>
              <w:rPr>
                <w:b/>
              </w:rPr>
              <w:t>5 518 000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48A3" w14:textId="77777777" w:rsidR="005D6465" w:rsidRDefault="005D6465" w:rsidP="007B6003">
            <w:pPr>
              <w:spacing w:line="276" w:lineRule="auto"/>
            </w:pPr>
            <w:r>
              <w:rPr>
                <w:b/>
              </w:rPr>
              <w:t>5 500 000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780B" w14:textId="77777777" w:rsidR="005D6465" w:rsidRDefault="005D6465" w:rsidP="007B6003">
            <w:pPr>
              <w:spacing w:line="276" w:lineRule="auto"/>
            </w:pPr>
            <w:r>
              <w:rPr>
                <w:b/>
              </w:rPr>
              <w:t>5 600 000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2E3D" w14:textId="77777777" w:rsidR="005D6465" w:rsidRDefault="005D6465" w:rsidP="007B6003">
            <w:pPr>
              <w:spacing w:line="276" w:lineRule="auto"/>
              <w:rPr>
                <w:b/>
              </w:rPr>
            </w:pPr>
            <w:r>
              <w:rPr>
                <w:b/>
              </w:rPr>
              <w:t>5 600 000</w:t>
            </w:r>
          </w:p>
        </w:tc>
      </w:tr>
      <w:tr w:rsidR="005D6465" w14:paraId="204567A3" w14:textId="77777777" w:rsidTr="007B6003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AEF3" w14:textId="77777777" w:rsidR="005D6465" w:rsidRDefault="005D6465" w:rsidP="007B6003">
            <w:pPr>
              <w:spacing w:line="276" w:lineRule="auto"/>
              <w:rPr>
                <w:b/>
              </w:rPr>
            </w:pPr>
            <w:r>
              <w:rPr>
                <w:b/>
              </w:rPr>
              <w:t>výdaje celkem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6330" w14:textId="77777777" w:rsidR="005D6465" w:rsidRDefault="005D6465" w:rsidP="007B6003">
            <w:pPr>
              <w:spacing w:line="276" w:lineRule="auto"/>
              <w:rPr>
                <w:b/>
              </w:rPr>
            </w:pPr>
            <w:r>
              <w:rPr>
                <w:b/>
              </w:rPr>
              <w:t>11 400 000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2127" w14:textId="77777777" w:rsidR="005D6465" w:rsidRDefault="005D6465" w:rsidP="007B6003">
            <w:pPr>
              <w:spacing w:line="276" w:lineRule="auto"/>
              <w:rPr>
                <w:b/>
              </w:rPr>
            </w:pPr>
            <w:r>
              <w:rPr>
                <w:b/>
              </w:rPr>
              <w:t>7 400 000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7A41" w14:textId="77777777" w:rsidR="005D6465" w:rsidRDefault="005D6465" w:rsidP="007B6003">
            <w:pPr>
              <w:spacing w:line="276" w:lineRule="auto"/>
              <w:rPr>
                <w:b/>
              </w:rPr>
            </w:pPr>
            <w:r>
              <w:rPr>
                <w:b/>
              </w:rPr>
              <w:t>5 500 000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0C72" w14:textId="77777777" w:rsidR="005D6465" w:rsidRDefault="005D6465" w:rsidP="007B6003">
            <w:pPr>
              <w:spacing w:line="276" w:lineRule="auto"/>
              <w:rPr>
                <w:b/>
              </w:rPr>
            </w:pPr>
            <w:r>
              <w:rPr>
                <w:b/>
              </w:rPr>
              <w:t>5 600 000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3C91" w14:textId="77777777" w:rsidR="005D6465" w:rsidRDefault="005D6465" w:rsidP="007B6003">
            <w:pPr>
              <w:spacing w:line="276" w:lineRule="auto"/>
              <w:rPr>
                <w:b/>
              </w:rPr>
            </w:pPr>
            <w:r>
              <w:rPr>
                <w:b/>
              </w:rPr>
              <w:t>5 600 000</w:t>
            </w:r>
          </w:p>
        </w:tc>
      </w:tr>
    </w:tbl>
    <w:p w14:paraId="21A58D57" w14:textId="77777777" w:rsidR="005D6465" w:rsidRDefault="005D6465" w:rsidP="005D646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D6465" w14:paraId="5C89B64B" w14:textId="77777777" w:rsidTr="007B6003">
        <w:tc>
          <w:tcPr>
            <w:tcW w:w="1510" w:type="dxa"/>
          </w:tcPr>
          <w:p w14:paraId="672C1420" w14:textId="77777777" w:rsidR="005D6465" w:rsidRDefault="005D6465" w:rsidP="007B6003">
            <w:r>
              <w:t>Úhrada splátky</w:t>
            </w:r>
          </w:p>
        </w:tc>
        <w:tc>
          <w:tcPr>
            <w:tcW w:w="1510" w:type="dxa"/>
          </w:tcPr>
          <w:p w14:paraId="210D0171" w14:textId="77777777" w:rsidR="005D6465" w:rsidRDefault="005D6465" w:rsidP="007B6003">
            <w:r>
              <w:t>300 000</w:t>
            </w:r>
          </w:p>
          <w:p w14:paraId="0AFD2286" w14:textId="77777777" w:rsidR="005D6465" w:rsidRDefault="005D6465" w:rsidP="007B6003"/>
        </w:tc>
        <w:tc>
          <w:tcPr>
            <w:tcW w:w="1510" w:type="dxa"/>
          </w:tcPr>
          <w:p w14:paraId="2C221352" w14:textId="77777777" w:rsidR="005D6465" w:rsidRDefault="005D6465" w:rsidP="007B6003">
            <w:r>
              <w:t>300 000</w:t>
            </w:r>
          </w:p>
        </w:tc>
        <w:tc>
          <w:tcPr>
            <w:tcW w:w="1510" w:type="dxa"/>
          </w:tcPr>
          <w:p w14:paraId="324C03D0" w14:textId="77777777" w:rsidR="005D6465" w:rsidRDefault="005D6465" w:rsidP="007B6003">
            <w:r>
              <w:t>300 000</w:t>
            </w:r>
          </w:p>
        </w:tc>
        <w:tc>
          <w:tcPr>
            <w:tcW w:w="1511" w:type="dxa"/>
          </w:tcPr>
          <w:p w14:paraId="293AFFEE" w14:textId="77777777" w:rsidR="005D6465" w:rsidRDefault="005D6465" w:rsidP="007B6003">
            <w:r>
              <w:t>300 000</w:t>
            </w:r>
          </w:p>
        </w:tc>
        <w:tc>
          <w:tcPr>
            <w:tcW w:w="1511" w:type="dxa"/>
          </w:tcPr>
          <w:p w14:paraId="57791E3C" w14:textId="77777777" w:rsidR="005D6465" w:rsidRDefault="005D6465" w:rsidP="007B6003">
            <w:r>
              <w:t>300 000</w:t>
            </w:r>
          </w:p>
        </w:tc>
      </w:tr>
    </w:tbl>
    <w:p w14:paraId="2A233490" w14:textId="77777777" w:rsidR="005D6465" w:rsidRDefault="005D6465" w:rsidP="005D6465"/>
    <w:p w14:paraId="23A43F92" w14:textId="77777777" w:rsidR="005D6465" w:rsidRDefault="005D6465" w:rsidP="005D6465"/>
    <w:p w14:paraId="6F2793E9" w14:textId="77777777" w:rsidR="005D6465" w:rsidRDefault="005D6465" w:rsidP="005D6465">
      <w:r>
        <w:t xml:space="preserve">Splatnosti půjčky od JVS je do roku 2033, roční splátka ve výši 300 000,- Kč. </w:t>
      </w:r>
    </w:p>
    <w:p w14:paraId="5C62439C" w14:textId="77777777" w:rsidR="005D6465" w:rsidRDefault="005D6465" w:rsidP="005D6465">
      <w:r>
        <w:t>Zpracoval: Janů – účetní, správce rozpočtu</w:t>
      </w:r>
    </w:p>
    <w:p w14:paraId="40C89C27" w14:textId="77777777" w:rsidR="005D6465" w:rsidRDefault="005D6465" w:rsidP="005D6465"/>
    <w:p w14:paraId="6B1B4DE5" w14:textId="77777777" w:rsidR="005D6465" w:rsidRDefault="005D6465" w:rsidP="005D6465"/>
    <w:p w14:paraId="11884035" w14:textId="77777777" w:rsidR="005D6465" w:rsidRDefault="005D6465" w:rsidP="005D6465"/>
    <w:p w14:paraId="3313E807" w14:textId="77777777" w:rsidR="005D6465" w:rsidRDefault="005D6465" w:rsidP="005D6465">
      <w:r>
        <w:t xml:space="preserve">Starosta, </w:t>
      </w:r>
      <w:proofErr w:type="gramStart"/>
      <w:r>
        <w:t>příkazce :</w:t>
      </w:r>
      <w:proofErr w:type="gramEnd"/>
      <w:r>
        <w:t xml:space="preserve"> P. Mašek</w:t>
      </w:r>
    </w:p>
    <w:p w14:paraId="1DB925EB" w14:textId="77777777" w:rsidR="005D6465" w:rsidRDefault="005D6465" w:rsidP="005D6465"/>
    <w:p w14:paraId="62F065E3" w14:textId="4C691E2E" w:rsidR="005D6465" w:rsidRDefault="005D6465" w:rsidP="005D6465">
      <w:r>
        <w:t xml:space="preserve">vyvěšeno: </w:t>
      </w:r>
      <w:r>
        <w:t>21.6.2023</w:t>
      </w:r>
    </w:p>
    <w:p w14:paraId="3B81942D" w14:textId="77777777" w:rsidR="005D6465" w:rsidRDefault="005D6465" w:rsidP="005D6465">
      <w:r>
        <w:t xml:space="preserve">sejmuto: </w:t>
      </w:r>
    </w:p>
    <w:p w14:paraId="35CC97FE" w14:textId="77777777" w:rsidR="000F6493" w:rsidRDefault="000F6493"/>
    <w:sectPr w:rsidR="000F6493" w:rsidSect="00450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65"/>
    <w:rsid w:val="000F6493"/>
    <w:rsid w:val="005D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F85C"/>
  <w15:chartTrackingRefBased/>
  <w15:docId w15:val="{B9B320AD-48EA-45BA-A93B-096F397B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646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6465"/>
    <w:pPr>
      <w:spacing w:after="0" w:line="240" w:lineRule="auto"/>
    </w:pPr>
    <w:rPr>
      <w:rFonts w:ascii="Times New Roman" w:hAnsi="Times New Roman" w:cs="Times New Roman"/>
      <w:bCs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cp:lastPrinted>2023-06-23T08:48:00Z</cp:lastPrinted>
  <dcterms:created xsi:type="dcterms:W3CDTF">2023-06-23T08:47:00Z</dcterms:created>
  <dcterms:modified xsi:type="dcterms:W3CDTF">2023-06-23T08:49:00Z</dcterms:modified>
</cp:coreProperties>
</file>